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43E" w14:textId="77777777" w:rsidR="00EA0440" w:rsidRPr="00421ACA" w:rsidRDefault="00EA0440" w:rsidP="00421ACA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GB"/>
          <w14:ligatures w14:val="none"/>
        </w:rPr>
        <w:t>LCAP GOALS 2023-24</w:t>
      </w:r>
      <w:r w:rsidR="00421ACA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GB"/>
          <w14:ligatures w14:val="none"/>
        </w:rPr>
        <w:t xml:space="preserve"> and draft </w:t>
      </w:r>
      <w:r w:rsidR="00E870CD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GB"/>
          <w14:ligatures w14:val="none"/>
        </w:rPr>
        <w:t xml:space="preserve">LCAP GOALS </w:t>
      </w:r>
      <w:r w:rsidR="00421ACA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GB"/>
          <w14:ligatures w14:val="none"/>
        </w:rPr>
        <w:t>2024-25</w:t>
      </w:r>
    </w:p>
    <w:tbl>
      <w:tblPr>
        <w:tblpPr w:leftFromText="180" w:rightFromText="180" w:vertAnchor="text" w:horzAnchor="margin" w:tblpY="399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110E1232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09CF5FF8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73A160DE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63DCD138" w14:textId="77777777" w:rsidR="00EA0440" w:rsidRP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</w:p>
    <w:p w14:paraId="29532F01" w14:textId="77777777" w:rsidR="00EA0440" w:rsidRP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</w:p>
    <w:p w14:paraId="773F1526" w14:textId="77777777" w:rsidR="00421ACA" w:rsidRDefault="00421ACA" w:rsidP="00EA0440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4A1B4033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 xml:space="preserve">1 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>Achieve excellent attendance by supporting students' physical, mental, and academic well</w:t>
      </w:r>
      <w:r w:rsidR="00421ACA">
        <w:rPr>
          <w:rFonts w:ascii="Segoe UI" w:eastAsia="Times New Roman" w:hAnsi="Segoe UI" w:cs="Segoe UI"/>
          <w:kern w:val="0"/>
          <w:lang w:eastAsia="en-GB"/>
          <w14:ligatures w14:val="none"/>
        </w:rPr>
        <w:t>-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being by maintaining a safe, clean, and orderly physical environment as well as by providing mental health support for all students in need. </w:t>
      </w:r>
    </w:p>
    <w:p w14:paraId="127AC5DD" w14:textId="77777777" w:rsidR="00421ACA" w:rsidRDefault="00421ACA" w:rsidP="00EA0440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0B0560E4" w14:textId="77777777" w:rsidR="00D203B4" w:rsidRDefault="00D203B4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Revise as follows:</w:t>
      </w:r>
    </w:p>
    <w:p w14:paraId="6862C7BE" w14:textId="77777777" w:rsidR="00421ACA" w:rsidRPr="00421ACA" w:rsidRDefault="00421ACA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Goal is to achieve chronic absenteeism in the green or blue zones. Current is yellow.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26A15CAD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3095B7B7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7AB5AC56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176D0F06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4DE6192B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 xml:space="preserve">2 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Increase scores on annual CAASPP in ELA for the following subgroups: English Language Learners, Students with Special Needs and Socioeconomically Disadvantaged Students. </w:t>
      </w:r>
    </w:p>
    <w:p w14:paraId="0F60651C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00139886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kern w:val="0"/>
          <w:lang w:eastAsia="en-GB"/>
          <w14:ligatures w14:val="none"/>
        </w:rPr>
        <w:t>Revise</w:t>
      </w:r>
      <w:r w:rsidR="00D203B4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 </w:t>
      </w:r>
      <w:r w:rsidRPr="00421ACA">
        <w:rPr>
          <w:rFonts w:ascii="Segoe UI" w:eastAsia="Times New Roman" w:hAnsi="Segoe UI" w:cs="Segoe UI"/>
          <w:kern w:val="0"/>
          <w:lang w:eastAsia="en-GB"/>
          <w14:ligatures w14:val="none"/>
        </w:rPr>
        <w:t>as follows:</w:t>
      </w:r>
    </w:p>
    <w:p w14:paraId="0ACF0CBF" w14:textId="77777777" w:rsidR="00D203B4" w:rsidRPr="00421ACA" w:rsidRDefault="00D203B4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Increase scores on annual CAASPP in ELA for the following numerically significant subgroups: Sped and SED.</w:t>
      </w:r>
    </w:p>
    <w:p w14:paraId="4428BA7A" w14:textId="77777777" w:rsidR="00421ACA" w:rsidRPr="00EA0440" w:rsidRDefault="00421ACA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709107F3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6986BF91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716FFEDB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06EAE0CE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7BBEE51F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 xml:space="preserve">3 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Maintain or improve our reclassification rate for English Language Learners students. </w:t>
      </w:r>
    </w:p>
    <w:p w14:paraId="6568CF7E" w14:textId="77777777" w:rsidR="00421ACA" w:rsidRPr="00421ACA" w:rsidRDefault="00421ACA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00ED1115" w14:textId="77777777" w:rsidR="00421ACA" w:rsidRPr="00EA0440" w:rsidRDefault="00D203B4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lastRenderedPageBreak/>
        <w:t>Keep as is.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69BFB570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21B51338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3AAF14DA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7AA081B8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7A9D6F98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 xml:space="preserve">4 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Increase scores on annual CAASPP in Math for subgroups: Hispanic/Latino Student, Socioeconomically Disadvantaged Students, Students with Special Needs, English Language Learners, and Students of Two or More Races. </w:t>
      </w:r>
    </w:p>
    <w:p w14:paraId="04CF0EE3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167AC6E6" w14:textId="77777777" w:rsidR="00D203B4" w:rsidRDefault="00D203B4" w:rsidP="00421ACA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D203B4">
        <w:rPr>
          <w:rFonts w:ascii="Segoe UI" w:eastAsia="Times New Roman" w:hAnsi="Segoe UI" w:cs="Segoe UI"/>
          <w:kern w:val="0"/>
          <w:lang w:eastAsia="en-GB"/>
          <w14:ligatures w14:val="none"/>
        </w:rPr>
        <w:t>Revise as follows:</w:t>
      </w:r>
    </w:p>
    <w:p w14:paraId="7F2D3460" w14:textId="77777777" w:rsidR="00D203B4" w:rsidRPr="00D203B4" w:rsidRDefault="00D203B4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Increase scores on annual CAASPP in Math for the following numerically significant subgroups: Sped, Students of Two or More Races and SED.</w:t>
      </w:r>
    </w:p>
    <w:p w14:paraId="043F4A61" w14:textId="77777777" w:rsidR="00421ACA" w:rsidRPr="00EA0440" w:rsidRDefault="00421ACA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5FD171CD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0B151653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430632A3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0107B678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1FEFC9C6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5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 Recruit and retain more diverse (Black, Indigenous, People </w:t>
      </w:r>
      <w:proofErr w:type="gramStart"/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>Of</w:t>
      </w:r>
      <w:proofErr w:type="gramEnd"/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 Color, Socioeconomically Disadvantaged, English Language Learners) students. </w:t>
      </w:r>
    </w:p>
    <w:p w14:paraId="4D1C82E7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59D6B251" w14:textId="77777777" w:rsidR="00D203B4" w:rsidRPr="00D203B4" w:rsidRDefault="00D203B4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Consider revising to focus more on representation in curriculum, materials and school culture</w:t>
      </w:r>
      <w:r w:rsidR="00E870CD">
        <w:rPr>
          <w:rFonts w:ascii="Segoe UI" w:eastAsia="Times New Roman" w:hAnsi="Segoe UI" w:cs="Segoe UI"/>
          <w:kern w:val="0"/>
          <w:lang w:eastAsia="en-GB"/>
          <w14:ligatures w14:val="none"/>
        </w:rPr>
        <w:t>, including parent input/parent as an active partner.</w:t>
      </w:r>
    </w:p>
    <w:p w14:paraId="1C83C038" w14:textId="77777777" w:rsidR="00421ACA" w:rsidRPr="00EA0440" w:rsidRDefault="00421ACA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16BCF374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0571E250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7D03D2DA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69D45F29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1353A6AD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6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 Support our students and families as they navigate an increasingly digital world, so they can make informed decisions about using technology. </w:t>
      </w:r>
    </w:p>
    <w:p w14:paraId="0B2DFB37" w14:textId="77777777" w:rsidR="00421ACA" w:rsidRPr="00421ACA" w:rsidRDefault="00421ACA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7E0B2194" w14:textId="77777777" w:rsidR="00421ACA" w:rsidRPr="00EA0440" w:rsidRDefault="00D203B4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lastRenderedPageBreak/>
        <w:t>Keep as is.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6BAAD8CC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0C14183D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79F29E2B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144BE9A5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3F4F2932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7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 Maintain our school's unique Waldorf-informed practices and specialty program that support students' wholistic growth in the head, the heart, and the hands. </w:t>
      </w:r>
    </w:p>
    <w:p w14:paraId="5AEC3D3A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33F5C0A6" w14:textId="77777777" w:rsidR="00D203B4" w:rsidRPr="00D203B4" w:rsidRDefault="00D203B4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203B4">
        <w:rPr>
          <w:rFonts w:ascii="Segoe UI" w:eastAsia="Times New Roman" w:hAnsi="Segoe UI" w:cs="Segoe UI"/>
          <w:kern w:val="0"/>
          <w:lang w:eastAsia="en-GB"/>
          <w14:ligatures w14:val="none"/>
        </w:rPr>
        <w:t>Keep as is.</w:t>
      </w:r>
    </w:p>
    <w:p w14:paraId="75EC6D54" w14:textId="77777777" w:rsidR="00421ACA" w:rsidRPr="00EA0440" w:rsidRDefault="00421ACA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51"/>
      </w:tblGrid>
      <w:tr w:rsidR="00EA0440" w:rsidRPr="00EA0440" w14:paraId="17C0D386" w14:textId="77777777" w:rsidTr="00EA0440"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CCDDEA"/>
            <w:vAlign w:val="center"/>
            <w:hideMark/>
          </w:tcPr>
          <w:p w14:paraId="0A2B253B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Goal #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DDE8F4"/>
            <w:vAlign w:val="center"/>
            <w:hideMark/>
          </w:tcPr>
          <w:p w14:paraId="344009B2" w14:textId="77777777" w:rsidR="00EA0440" w:rsidRPr="00EA0440" w:rsidRDefault="00EA0440" w:rsidP="00EA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A0440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 xml:space="preserve">Description </w:t>
            </w:r>
          </w:p>
        </w:tc>
      </w:tr>
    </w:tbl>
    <w:p w14:paraId="5B7F77B2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23-24</w:t>
      </w:r>
    </w:p>
    <w:p w14:paraId="441FD476" w14:textId="77777777" w:rsidR="00EA0440" w:rsidRDefault="00EA0440" w:rsidP="00EA0440">
      <w:pPr>
        <w:spacing w:before="100" w:beforeAutospacing="1" w:after="100" w:afterAutospacing="1"/>
        <w:rPr>
          <w:rFonts w:ascii="Segoe UI" w:eastAsia="Times New Roman" w:hAnsi="Segoe UI" w:cs="Segoe UI"/>
          <w:kern w:val="0"/>
          <w:lang w:eastAsia="en-GB"/>
          <w14:ligatures w14:val="none"/>
        </w:rPr>
      </w:pPr>
      <w:r w:rsidRPr="00EA0440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 xml:space="preserve">8 </w:t>
      </w:r>
      <w:r w:rsidRPr="00EA0440">
        <w:rPr>
          <w:rFonts w:ascii="Segoe UI" w:eastAsia="Times New Roman" w:hAnsi="Segoe UI" w:cs="Segoe UI"/>
          <w:kern w:val="0"/>
          <w:lang w:eastAsia="en-GB"/>
          <w14:ligatures w14:val="none"/>
        </w:rPr>
        <w:t xml:space="preserve">Implement a Waldorf-informed Transitional Kindergarten (TK) program that focuses on the unique needs of this early childhood group while also giving them developmentally appropriate opportunities to interact with older students. </w:t>
      </w:r>
    </w:p>
    <w:p w14:paraId="142682D2" w14:textId="77777777" w:rsidR="00421ACA" w:rsidRDefault="00421ACA" w:rsidP="00421ACA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</w:pPr>
      <w:r w:rsidRPr="00421ACA">
        <w:rPr>
          <w:rFonts w:ascii="Segoe UI" w:eastAsia="Times New Roman" w:hAnsi="Segoe UI" w:cs="Segoe UI"/>
          <w:b/>
          <w:bCs/>
          <w:kern w:val="0"/>
          <w:lang w:eastAsia="en-GB"/>
          <w14:ligatures w14:val="none"/>
        </w:rPr>
        <w:t>24-25 draft</w:t>
      </w:r>
    </w:p>
    <w:p w14:paraId="24755E80" w14:textId="77777777" w:rsidR="00D203B4" w:rsidRPr="00D203B4" w:rsidRDefault="00D203B4" w:rsidP="00421AC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Segoe UI" w:eastAsia="Times New Roman" w:hAnsi="Segoe UI" w:cs="Segoe UI"/>
          <w:kern w:val="0"/>
          <w:lang w:eastAsia="en-GB"/>
          <w14:ligatures w14:val="none"/>
        </w:rPr>
        <w:t>Keep as is.</w:t>
      </w:r>
    </w:p>
    <w:p w14:paraId="45B70E6B" w14:textId="77777777" w:rsidR="00421ACA" w:rsidRPr="00EA0440" w:rsidRDefault="00421ACA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AB1085F" w14:textId="77777777" w:rsidR="00EA0440" w:rsidRPr="00EA0440" w:rsidRDefault="00EA0440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49AF4C3" w14:textId="77777777" w:rsidR="00EA0440" w:rsidRPr="00EA0440" w:rsidRDefault="00EA0440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7ACA4EC" w14:textId="77777777" w:rsidR="00EA0440" w:rsidRPr="00EA0440" w:rsidRDefault="00EA0440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53FC188" w14:textId="77777777" w:rsidR="00EA0440" w:rsidRPr="00EA0440" w:rsidRDefault="00EA0440" w:rsidP="00EA044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9F06968" w14:textId="77777777" w:rsidR="00AF43C0" w:rsidRPr="00EA0440" w:rsidRDefault="00AF43C0"/>
    <w:sectPr w:rsidR="00AF43C0" w:rsidRPr="00EA0440" w:rsidSect="0065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0"/>
    <w:rsid w:val="000E2881"/>
    <w:rsid w:val="00421ACA"/>
    <w:rsid w:val="0052226B"/>
    <w:rsid w:val="00602BFE"/>
    <w:rsid w:val="006539D7"/>
    <w:rsid w:val="00AF43C0"/>
    <w:rsid w:val="00D203B4"/>
    <w:rsid w:val="00DC128A"/>
    <w:rsid w:val="00E870CD"/>
    <w:rsid w:val="00E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E124D"/>
  <w15:chartTrackingRefBased/>
  <w15:docId w15:val="{2FE22177-EB8B-D543-BA48-F5F2710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4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2</cp:revision>
  <cp:lastPrinted>2024-04-25T23:58:00Z</cp:lastPrinted>
  <dcterms:created xsi:type="dcterms:W3CDTF">2024-04-29T21:59:00Z</dcterms:created>
  <dcterms:modified xsi:type="dcterms:W3CDTF">2024-04-29T21:59:00Z</dcterms:modified>
</cp:coreProperties>
</file>